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786E4" w14:textId="77777777" w:rsidR="000B2049" w:rsidRPr="008F0C24" w:rsidRDefault="00C173C4" w:rsidP="00C173C4">
      <w:pPr>
        <w:jc w:val="center"/>
        <w:rPr>
          <w:rFonts w:ascii="Arial" w:hAnsi="Arial" w:cs="Arial"/>
          <w:b/>
          <w:sz w:val="23"/>
          <w:szCs w:val="23"/>
        </w:rPr>
      </w:pPr>
      <w:r w:rsidRPr="008F0C24">
        <w:rPr>
          <w:rFonts w:ascii="Arial" w:hAnsi="Arial" w:cs="Arial"/>
          <w:b/>
          <w:sz w:val="23"/>
          <w:szCs w:val="23"/>
        </w:rPr>
        <w:t>§ 1</w:t>
      </w:r>
    </w:p>
    <w:p w14:paraId="4F4EA255" w14:textId="77777777" w:rsidR="00771F6C" w:rsidRPr="008F0C24" w:rsidRDefault="00C173C4" w:rsidP="00C173C4">
      <w:pPr>
        <w:jc w:val="both"/>
        <w:rPr>
          <w:rFonts w:ascii="Arial" w:hAnsi="Arial" w:cs="Arial"/>
          <w:sz w:val="23"/>
          <w:szCs w:val="23"/>
        </w:rPr>
      </w:pPr>
      <w:r w:rsidRPr="008F0C24">
        <w:rPr>
          <w:rFonts w:ascii="Arial" w:hAnsi="Arial" w:cs="Arial"/>
          <w:sz w:val="23"/>
          <w:szCs w:val="23"/>
        </w:rPr>
        <w:t xml:space="preserve">Foreningens navn er ”RB-Venner” og den har hjemsted i Roskilde Kommune. </w:t>
      </w:r>
    </w:p>
    <w:p w14:paraId="16B677FD" w14:textId="7582092B" w:rsidR="00C173C4" w:rsidRPr="008F0C24" w:rsidRDefault="00C173C4" w:rsidP="00C173C4">
      <w:pPr>
        <w:jc w:val="both"/>
        <w:rPr>
          <w:rFonts w:ascii="Arial" w:hAnsi="Arial" w:cs="Arial"/>
          <w:sz w:val="23"/>
          <w:szCs w:val="23"/>
        </w:rPr>
      </w:pPr>
      <w:r w:rsidRPr="008F0C24">
        <w:rPr>
          <w:rFonts w:ascii="Arial" w:hAnsi="Arial" w:cs="Arial"/>
          <w:sz w:val="23"/>
          <w:szCs w:val="23"/>
        </w:rPr>
        <w:t>Foreningens formål er at yde økonomisk støtte til Roskilde Boldklub af 1906 (RB) for at højne fodboldspillet, samt at skaffe foreningens medlemmer a</w:t>
      </w:r>
      <w:r w:rsidR="00862826" w:rsidRPr="008F0C24">
        <w:rPr>
          <w:rFonts w:ascii="Arial" w:hAnsi="Arial" w:cs="Arial"/>
          <w:sz w:val="23"/>
          <w:szCs w:val="23"/>
        </w:rPr>
        <w:t>d</w:t>
      </w:r>
      <w:r w:rsidRPr="008F0C24">
        <w:rPr>
          <w:rFonts w:ascii="Arial" w:hAnsi="Arial" w:cs="Arial"/>
          <w:sz w:val="23"/>
          <w:szCs w:val="23"/>
        </w:rPr>
        <w:t>gang til at udøve idrætslige aktiviteter inden for RB’s rammer. Alle aktiviteter skal koordineres med RB.</w:t>
      </w:r>
    </w:p>
    <w:p w14:paraId="7125E7F8" w14:textId="77777777" w:rsidR="00C173C4" w:rsidRPr="008F0C24" w:rsidRDefault="00C173C4" w:rsidP="00C173C4">
      <w:pPr>
        <w:jc w:val="center"/>
        <w:rPr>
          <w:rFonts w:ascii="Arial" w:hAnsi="Arial" w:cs="Arial"/>
          <w:b/>
          <w:sz w:val="23"/>
          <w:szCs w:val="23"/>
        </w:rPr>
      </w:pPr>
      <w:r w:rsidRPr="008F0C24">
        <w:rPr>
          <w:rFonts w:ascii="Arial" w:hAnsi="Arial" w:cs="Arial"/>
          <w:b/>
          <w:sz w:val="23"/>
          <w:szCs w:val="23"/>
        </w:rPr>
        <w:t>§ 2</w:t>
      </w:r>
    </w:p>
    <w:p w14:paraId="564104BC" w14:textId="537FEE2B" w:rsidR="00771F6C" w:rsidRPr="008F0C24" w:rsidRDefault="00C173C4" w:rsidP="00C173C4">
      <w:pPr>
        <w:jc w:val="both"/>
        <w:rPr>
          <w:rFonts w:ascii="Arial" w:hAnsi="Arial" w:cs="Arial"/>
          <w:sz w:val="23"/>
          <w:szCs w:val="23"/>
        </w:rPr>
      </w:pPr>
      <w:r w:rsidRPr="008F0C24">
        <w:rPr>
          <w:rFonts w:ascii="Arial" w:hAnsi="Arial" w:cs="Arial"/>
          <w:sz w:val="23"/>
          <w:szCs w:val="23"/>
        </w:rPr>
        <w:t xml:space="preserve">Som medlem kan optages enhver, som forpligter sig til at betale det af bestyrelsens fastsatte årlige kontingent. </w:t>
      </w:r>
    </w:p>
    <w:p w14:paraId="175F9304" w14:textId="4494A1AE" w:rsidR="00C173C4" w:rsidRPr="008F0C24" w:rsidRDefault="00C173C4" w:rsidP="00C173C4">
      <w:pPr>
        <w:jc w:val="both"/>
        <w:rPr>
          <w:rFonts w:ascii="Arial" w:hAnsi="Arial" w:cs="Arial"/>
          <w:sz w:val="23"/>
          <w:szCs w:val="23"/>
        </w:rPr>
      </w:pPr>
      <w:r w:rsidRPr="008F0C24">
        <w:rPr>
          <w:rFonts w:ascii="Arial" w:hAnsi="Arial" w:cs="Arial"/>
          <w:sz w:val="23"/>
          <w:szCs w:val="23"/>
        </w:rPr>
        <w:t xml:space="preserve">Hvis et medlem er i restance, kan det udelukkes og ikke optages på ny, før gælden er betalt. </w:t>
      </w:r>
      <w:r w:rsidR="00B83DD0" w:rsidRPr="008F0C24">
        <w:rPr>
          <w:rFonts w:ascii="Arial" w:hAnsi="Arial" w:cs="Arial"/>
          <w:sz w:val="23"/>
          <w:szCs w:val="23"/>
        </w:rPr>
        <w:t>Udmeldelse</w:t>
      </w:r>
      <w:r w:rsidRPr="008F0C24">
        <w:rPr>
          <w:rFonts w:ascii="Arial" w:hAnsi="Arial" w:cs="Arial"/>
          <w:sz w:val="23"/>
          <w:szCs w:val="23"/>
        </w:rPr>
        <w:t xml:space="preserve"> skal ske skriftligt til foreningens kasserer.</w:t>
      </w:r>
    </w:p>
    <w:p w14:paraId="4897B773" w14:textId="77777777" w:rsidR="00C173C4" w:rsidRPr="008F0C24" w:rsidRDefault="00C173C4" w:rsidP="00C173C4">
      <w:pPr>
        <w:jc w:val="center"/>
        <w:rPr>
          <w:rFonts w:ascii="Arial" w:hAnsi="Arial" w:cs="Arial"/>
          <w:b/>
          <w:sz w:val="23"/>
          <w:szCs w:val="23"/>
        </w:rPr>
      </w:pPr>
      <w:r w:rsidRPr="008F0C24">
        <w:rPr>
          <w:rFonts w:ascii="Arial" w:hAnsi="Arial" w:cs="Arial"/>
          <w:b/>
          <w:sz w:val="23"/>
          <w:szCs w:val="23"/>
        </w:rPr>
        <w:t>§ 3</w:t>
      </w:r>
    </w:p>
    <w:p w14:paraId="7F659D0D" w14:textId="4DAFC049" w:rsidR="00771F6C" w:rsidRPr="008F0C24" w:rsidRDefault="00C173C4" w:rsidP="00C173C4">
      <w:pPr>
        <w:jc w:val="both"/>
        <w:rPr>
          <w:rFonts w:ascii="Arial" w:hAnsi="Arial" w:cs="Arial"/>
          <w:sz w:val="23"/>
          <w:szCs w:val="23"/>
        </w:rPr>
      </w:pPr>
      <w:r w:rsidRPr="008F0C24">
        <w:rPr>
          <w:rFonts w:ascii="Arial" w:hAnsi="Arial" w:cs="Arial"/>
          <w:sz w:val="23"/>
          <w:szCs w:val="23"/>
        </w:rPr>
        <w:t xml:space="preserve">Generalforsamlingen er </w:t>
      </w:r>
      <w:r w:rsidR="00E048AF" w:rsidRPr="008F0C24">
        <w:rPr>
          <w:rFonts w:ascii="Arial" w:hAnsi="Arial" w:cs="Arial"/>
          <w:sz w:val="23"/>
          <w:szCs w:val="23"/>
        </w:rPr>
        <w:t xml:space="preserve">foreningens </w:t>
      </w:r>
      <w:r w:rsidRPr="008F0C24">
        <w:rPr>
          <w:rFonts w:ascii="Arial" w:hAnsi="Arial" w:cs="Arial"/>
          <w:sz w:val="23"/>
          <w:szCs w:val="23"/>
        </w:rPr>
        <w:t>højeste myndighed.</w:t>
      </w:r>
      <w:r w:rsidR="000B4A10" w:rsidRPr="008F0C24">
        <w:rPr>
          <w:rFonts w:ascii="Arial" w:hAnsi="Arial" w:cs="Arial"/>
          <w:sz w:val="23"/>
          <w:szCs w:val="23"/>
        </w:rPr>
        <w:t xml:space="preserve"> </w:t>
      </w:r>
      <w:r w:rsidR="00771F6C" w:rsidRPr="008F0C24">
        <w:rPr>
          <w:rFonts w:ascii="Arial" w:hAnsi="Arial" w:cs="Arial"/>
          <w:sz w:val="23"/>
          <w:szCs w:val="23"/>
        </w:rPr>
        <w:t>Ordinær generalforsamling afholdes én gang årligt i januar kvartal. Der indkaldes med 14 dages varsel via de sociale medier.</w:t>
      </w:r>
    </w:p>
    <w:p w14:paraId="7846F999" w14:textId="6A708111" w:rsidR="00771F6C" w:rsidRPr="008F0C24" w:rsidRDefault="00771F6C" w:rsidP="00C173C4">
      <w:pPr>
        <w:jc w:val="both"/>
        <w:rPr>
          <w:rFonts w:ascii="Arial" w:hAnsi="Arial" w:cs="Arial"/>
          <w:sz w:val="23"/>
          <w:szCs w:val="23"/>
        </w:rPr>
      </w:pPr>
      <w:r w:rsidRPr="008F0C24">
        <w:rPr>
          <w:rFonts w:ascii="Arial" w:hAnsi="Arial" w:cs="Arial"/>
          <w:sz w:val="23"/>
          <w:szCs w:val="23"/>
        </w:rPr>
        <w:t>Ekstraordinær generalforsamling</w:t>
      </w:r>
      <w:r w:rsidR="00C173C4" w:rsidRPr="008F0C24">
        <w:rPr>
          <w:rFonts w:ascii="Arial" w:hAnsi="Arial" w:cs="Arial"/>
          <w:sz w:val="23"/>
          <w:szCs w:val="23"/>
        </w:rPr>
        <w:t xml:space="preserve"> </w:t>
      </w:r>
      <w:r w:rsidRPr="008F0C24">
        <w:rPr>
          <w:rFonts w:ascii="Arial" w:hAnsi="Arial" w:cs="Arial"/>
          <w:sz w:val="23"/>
          <w:szCs w:val="23"/>
        </w:rPr>
        <w:t xml:space="preserve">kan afholdes når bestyrelsen finder det nødvendigt, eller når mindst 25 medlemmer skriftligt </w:t>
      </w:r>
      <w:r w:rsidR="00E048AF" w:rsidRPr="008F0C24">
        <w:rPr>
          <w:rFonts w:ascii="Arial" w:hAnsi="Arial" w:cs="Arial"/>
          <w:sz w:val="23"/>
          <w:szCs w:val="23"/>
        </w:rPr>
        <w:t>motiverer</w:t>
      </w:r>
      <w:r w:rsidRPr="008F0C24">
        <w:rPr>
          <w:rFonts w:ascii="Arial" w:hAnsi="Arial" w:cs="Arial"/>
          <w:sz w:val="23"/>
          <w:szCs w:val="23"/>
        </w:rPr>
        <w:t xml:space="preserve"> begæring herom til foreningen.</w:t>
      </w:r>
    </w:p>
    <w:p w14:paraId="55E268C7" w14:textId="79144D21" w:rsidR="00771F6C" w:rsidRPr="008F0C24" w:rsidRDefault="00771F6C" w:rsidP="00C173C4">
      <w:pPr>
        <w:jc w:val="both"/>
        <w:rPr>
          <w:rFonts w:ascii="Arial" w:hAnsi="Arial" w:cs="Arial"/>
          <w:color w:val="FF0000"/>
          <w:sz w:val="23"/>
          <w:szCs w:val="23"/>
        </w:rPr>
      </w:pPr>
      <w:r w:rsidRPr="008F0C24">
        <w:rPr>
          <w:rFonts w:ascii="Arial" w:hAnsi="Arial" w:cs="Arial"/>
          <w:sz w:val="23"/>
          <w:szCs w:val="23"/>
        </w:rPr>
        <w:t>Sådanne generalforsamlinger skal indkaldes senest otte dage efter begæringens fremkomst og indvarsles ligeledes med 14 dages varsel via de sociale medier.</w:t>
      </w:r>
    </w:p>
    <w:p w14:paraId="69DA806B" w14:textId="77777777" w:rsidR="00771F6C" w:rsidRPr="008F0C24" w:rsidRDefault="00771F6C" w:rsidP="00C173C4">
      <w:pPr>
        <w:jc w:val="both"/>
        <w:rPr>
          <w:rFonts w:ascii="Arial" w:hAnsi="Arial" w:cs="Arial"/>
          <w:sz w:val="23"/>
          <w:szCs w:val="23"/>
        </w:rPr>
      </w:pPr>
      <w:r w:rsidRPr="008F0C24">
        <w:rPr>
          <w:rFonts w:ascii="Arial" w:hAnsi="Arial" w:cs="Arial"/>
          <w:sz w:val="23"/>
          <w:szCs w:val="23"/>
        </w:rPr>
        <w:t>Forslag, der ønskes behandlet på den ordinære generalforsamling, skal være bestyrelsen i hænde senest otte dage før generalforsamlingens afholdelse.</w:t>
      </w:r>
    </w:p>
    <w:p w14:paraId="656CC91F" w14:textId="3B2C332C" w:rsidR="00E048AF" w:rsidRPr="008F0C24" w:rsidRDefault="00771F6C" w:rsidP="008F0C24">
      <w:pPr>
        <w:jc w:val="both"/>
        <w:rPr>
          <w:rFonts w:ascii="Arial" w:hAnsi="Arial" w:cs="Arial"/>
          <w:b/>
          <w:sz w:val="23"/>
          <w:szCs w:val="23"/>
        </w:rPr>
      </w:pPr>
      <w:r w:rsidRPr="008F0C24">
        <w:rPr>
          <w:rFonts w:ascii="Arial" w:hAnsi="Arial" w:cs="Arial"/>
          <w:sz w:val="23"/>
          <w:szCs w:val="23"/>
        </w:rPr>
        <w:t>Enhver lovligt indvarslet generalforsamling er beslutningsdygtig</w:t>
      </w:r>
      <w:r w:rsidR="00051131" w:rsidRPr="008F0C24">
        <w:rPr>
          <w:rFonts w:ascii="Arial" w:hAnsi="Arial" w:cs="Arial"/>
          <w:sz w:val="23"/>
          <w:szCs w:val="23"/>
        </w:rPr>
        <w:t xml:space="preserve"> </w:t>
      </w:r>
      <w:r w:rsidRPr="008F0C24">
        <w:rPr>
          <w:rFonts w:ascii="Arial" w:hAnsi="Arial" w:cs="Arial"/>
          <w:sz w:val="23"/>
          <w:szCs w:val="23"/>
        </w:rPr>
        <w:t>uanset de fremmødtes an</w:t>
      </w:r>
      <w:r w:rsidR="00BA26BF" w:rsidRPr="008F0C24">
        <w:rPr>
          <w:rFonts w:ascii="Arial" w:hAnsi="Arial" w:cs="Arial"/>
          <w:sz w:val="23"/>
          <w:szCs w:val="23"/>
        </w:rPr>
        <w:t xml:space="preserve">tal. Ved </w:t>
      </w:r>
      <w:r w:rsidR="00B83DD0" w:rsidRPr="008F0C24">
        <w:rPr>
          <w:rFonts w:ascii="Arial" w:hAnsi="Arial" w:cs="Arial"/>
          <w:sz w:val="23"/>
          <w:szCs w:val="23"/>
        </w:rPr>
        <w:t>afstemning</w:t>
      </w:r>
      <w:r w:rsidR="00BA26BF" w:rsidRPr="008F0C24">
        <w:rPr>
          <w:rFonts w:ascii="Arial" w:hAnsi="Arial" w:cs="Arial"/>
          <w:sz w:val="23"/>
          <w:szCs w:val="23"/>
        </w:rPr>
        <w:t xml:space="preserve"> gælder simpel </w:t>
      </w:r>
      <w:r w:rsidR="00B83DD0" w:rsidRPr="008F0C24">
        <w:rPr>
          <w:rFonts w:ascii="Arial" w:hAnsi="Arial" w:cs="Arial"/>
          <w:sz w:val="23"/>
          <w:szCs w:val="23"/>
        </w:rPr>
        <w:t>stemmeflerhed, jf.</w:t>
      </w:r>
      <w:r w:rsidR="00BA26BF" w:rsidRPr="008F0C24">
        <w:rPr>
          <w:rFonts w:ascii="Arial" w:hAnsi="Arial" w:cs="Arial"/>
          <w:sz w:val="23"/>
          <w:szCs w:val="23"/>
        </w:rPr>
        <w:t xml:space="preserve"> dog § 10. Stemmeberettigede er alene medlemmer der ikke er i restance.</w:t>
      </w:r>
    </w:p>
    <w:p w14:paraId="2E90ABA4" w14:textId="66339F22" w:rsidR="00BA26BF" w:rsidRPr="008F0C24" w:rsidRDefault="00BA26BF" w:rsidP="00BA26BF">
      <w:pPr>
        <w:jc w:val="center"/>
        <w:rPr>
          <w:rFonts w:ascii="Arial" w:hAnsi="Arial" w:cs="Arial"/>
          <w:b/>
          <w:sz w:val="23"/>
          <w:szCs w:val="23"/>
        </w:rPr>
      </w:pPr>
      <w:r w:rsidRPr="008F0C24">
        <w:rPr>
          <w:rFonts w:ascii="Arial" w:hAnsi="Arial" w:cs="Arial"/>
          <w:b/>
          <w:sz w:val="23"/>
          <w:szCs w:val="23"/>
        </w:rPr>
        <w:t>§ 4</w:t>
      </w:r>
    </w:p>
    <w:p w14:paraId="7F157197" w14:textId="77777777" w:rsidR="00BA26BF" w:rsidRPr="008F0C24" w:rsidRDefault="00BA26BF" w:rsidP="00BA26BF">
      <w:pPr>
        <w:jc w:val="both"/>
        <w:rPr>
          <w:rFonts w:ascii="Arial" w:hAnsi="Arial" w:cs="Arial"/>
          <w:sz w:val="23"/>
          <w:szCs w:val="23"/>
        </w:rPr>
      </w:pPr>
      <w:r w:rsidRPr="008F0C24">
        <w:rPr>
          <w:rFonts w:ascii="Arial" w:hAnsi="Arial" w:cs="Arial"/>
          <w:sz w:val="23"/>
          <w:szCs w:val="23"/>
        </w:rPr>
        <w:t>Dagsorden for ordinær generalforsamling:</w:t>
      </w:r>
    </w:p>
    <w:p w14:paraId="74B3A4D7" w14:textId="77777777" w:rsidR="00BA26BF" w:rsidRPr="008F0C24" w:rsidRDefault="00BA26BF" w:rsidP="00BA26BF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8F0C24">
        <w:rPr>
          <w:rFonts w:ascii="Arial" w:hAnsi="Arial" w:cs="Arial"/>
          <w:sz w:val="23"/>
          <w:szCs w:val="23"/>
        </w:rPr>
        <w:t>Valg af dirigent</w:t>
      </w:r>
    </w:p>
    <w:p w14:paraId="2AC7B708" w14:textId="77777777" w:rsidR="00BA26BF" w:rsidRPr="008F0C24" w:rsidRDefault="00BA26BF" w:rsidP="00BA26BF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8F0C24">
        <w:rPr>
          <w:rFonts w:ascii="Arial" w:hAnsi="Arial" w:cs="Arial"/>
          <w:sz w:val="23"/>
          <w:szCs w:val="23"/>
        </w:rPr>
        <w:t>Bestyrelsens beretning ved formanden</w:t>
      </w:r>
    </w:p>
    <w:p w14:paraId="4AC5692D" w14:textId="52298A7F" w:rsidR="00BA26BF" w:rsidRPr="008F0C24" w:rsidRDefault="00E047A4" w:rsidP="00BA26BF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E047A4">
        <w:rPr>
          <w:rFonts w:ascii="Arial" w:hAnsi="Arial" w:cs="Arial"/>
          <w:sz w:val="23"/>
          <w:szCs w:val="23"/>
        </w:rPr>
        <w:t>Ø</w:t>
      </w:r>
      <w:r w:rsidRPr="00E047A4">
        <w:rPr>
          <w:rFonts w:ascii="Arial" w:hAnsi="Arial" w:cs="Arial"/>
          <w:sz w:val="23"/>
          <w:szCs w:val="23"/>
        </w:rPr>
        <w:t>konomiansvarlig</w:t>
      </w:r>
      <w:r w:rsidR="00BA26BF" w:rsidRPr="00E047A4">
        <w:rPr>
          <w:rFonts w:ascii="Arial" w:hAnsi="Arial" w:cs="Arial"/>
          <w:sz w:val="23"/>
          <w:szCs w:val="23"/>
        </w:rPr>
        <w:t xml:space="preserve"> </w:t>
      </w:r>
      <w:r w:rsidR="00BA26BF" w:rsidRPr="008F0C24">
        <w:rPr>
          <w:rFonts w:ascii="Arial" w:hAnsi="Arial" w:cs="Arial"/>
          <w:sz w:val="23"/>
          <w:szCs w:val="23"/>
        </w:rPr>
        <w:t xml:space="preserve">beretning og </w:t>
      </w:r>
      <w:r w:rsidR="00B83DD0" w:rsidRPr="008F0C24">
        <w:rPr>
          <w:rFonts w:ascii="Arial" w:hAnsi="Arial" w:cs="Arial"/>
          <w:sz w:val="23"/>
          <w:szCs w:val="23"/>
        </w:rPr>
        <w:t>fremlæggelse</w:t>
      </w:r>
      <w:r w:rsidR="00BA26BF" w:rsidRPr="008F0C24">
        <w:rPr>
          <w:rFonts w:ascii="Arial" w:hAnsi="Arial" w:cs="Arial"/>
          <w:sz w:val="23"/>
          <w:szCs w:val="23"/>
        </w:rPr>
        <w:t xml:space="preserve"> af det reviderede regnskab</w:t>
      </w:r>
    </w:p>
    <w:p w14:paraId="1260B0D4" w14:textId="77777777" w:rsidR="00BA26BF" w:rsidRPr="008F0C24" w:rsidRDefault="00BA26BF" w:rsidP="00BA26BF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8F0C24">
        <w:rPr>
          <w:rFonts w:ascii="Arial" w:hAnsi="Arial" w:cs="Arial"/>
          <w:sz w:val="23"/>
          <w:szCs w:val="23"/>
        </w:rPr>
        <w:t>Indkomne forslag</w:t>
      </w:r>
    </w:p>
    <w:p w14:paraId="226C6173" w14:textId="77777777" w:rsidR="00BA26BF" w:rsidRPr="008F0C24" w:rsidRDefault="00BA26BF" w:rsidP="00BA26BF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8F0C24">
        <w:rPr>
          <w:rFonts w:ascii="Arial" w:hAnsi="Arial" w:cs="Arial"/>
          <w:sz w:val="23"/>
          <w:szCs w:val="23"/>
        </w:rPr>
        <w:t>Valg</w:t>
      </w:r>
    </w:p>
    <w:p w14:paraId="32E3479A" w14:textId="77777777" w:rsidR="00BA26BF" w:rsidRPr="008F0C24" w:rsidRDefault="00BA26BF" w:rsidP="00BA26BF">
      <w:pPr>
        <w:pStyle w:val="Listeafsnit"/>
        <w:ind w:left="1440"/>
        <w:jc w:val="both"/>
        <w:rPr>
          <w:rFonts w:ascii="Arial" w:hAnsi="Arial" w:cs="Arial"/>
          <w:sz w:val="23"/>
          <w:szCs w:val="23"/>
        </w:rPr>
      </w:pPr>
      <w:r w:rsidRPr="008F0C24">
        <w:rPr>
          <w:rFonts w:ascii="Arial" w:hAnsi="Arial" w:cs="Arial"/>
          <w:sz w:val="23"/>
          <w:szCs w:val="23"/>
        </w:rPr>
        <w:t>a.  Formand for to år (lige år)</w:t>
      </w:r>
    </w:p>
    <w:p w14:paraId="05C24301" w14:textId="5A17E695" w:rsidR="00BA26BF" w:rsidRPr="004B32A0" w:rsidRDefault="004B32A0" w:rsidP="00BA26BF">
      <w:pPr>
        <w:pStyle w:val="Listeafsnit"/>
        <w:ind w:left="1440"/>
        <w:jc w:val="both"/>
        <w:rPr>
          <w:rFonts w:ascii="Arial" w:hAnsi="Arial" w:cs="Arial"/>
          <w:sz w:val="23"/>
          <w:szCs w:val="23"/>
        </w:rPr>
      </w:pPr>
      <w:r w:rsidRPr="004B32A0">
        <w:rPr>
          <w:rFonts w:ascii="Arial" w:hAnsi="Arial" w:cs="Arial"/>
          <w:sz w:val="23"/>
          <w:szCs w:val="23"/>
        </w:rPr>
        <w:t>b</w:t>
      </w:r>
      <w:r w:rsidR="00BA26BF" w:rsidRPr="004B32A0">
        <w:rPr>
          <w:rFonts w:ascii="Arial" w:hAnsi="Arial" w:cs="Arial"/>
          <w:sz w:val="23"/>
          <w:szCs w:val="23"/>
        </w:rPr>
        <w:t>.  To bestyrelsesmedlemmer for to år (lige år)</w:t>
      </w:r>
    </w:p>
    <w:p w14:paraId="08913AE2" w14:textId="569E2467" w:rsidR="00BA26BF" w:rsidRPr="004B32A0" w:rsidRDefault="004B32A0" w:rsidP="00BA26BF">
      <w:pPr>
        <w:pStyle w:val="Listeafsnit"/>
        <w:ind w:left="1440"/>
        <w:jc w:val="both"/>
        <w:rPr>
          <w:rFonts w:ascii="Arial" w:hAnsi="Arial" w:cs="Arial"/>
          <w:sz w:val="23"/>
          <w:szCs w:val="23"/>
        </w:rPr>
      </w:pPr>
      <w:r w:rsidRPr="004B32A0">
        <w:rPr>
          <w:rFonts w:ascii="Arial" w:hAnsi="Arial" w:cs="Arial"/>
          <w:sz w:val="23"/>
          <w:szCs w:val="23"/>
        </w:rPr>
        <w:t>c</w:t>
      </w:r>
      <w:r w:rsidR="003A163E" w:rsidRPr="004B32A0">
        <w:rPr>
          <w:rFonts w:ascii="Arial" w:hAnsi="Arial" w:cs="Arial"/>
          <w:sz w:val="23"/>
          <w:szCs w:val="23"/>
        </w:rPr>
        <w:t>.  To</w:t>
      </w:r>
      <w:r w:rsidR="00BA26BF" w:rsidRPr="004B32A0">
        <w:rPr>
          <w:rFonts w:ascii="Arial" w:hAnsi="Arial" w:cs="Arial"/>
          <w:sz w:val="23"/>
          <w:szCs w:val="23"/>
        </w:rPr>
        <w:t xml:space="preserve"> bestyrelsesmedlem for to år (ulige år)</w:t>
      </w:r>
    </w:p>
    <w:p w14:paraId="468CA873" w14:textId="5AAD9BA1" w:rsidR="00BA26BF" w:rsidRPr="004B32A0" w:rsidRDefault="004B32A0" w:rsidP="00BA26BF">
      <w:pPr>
        <w:pStyle w:val="Listeafsnit"/>
        <w:ind w:left="1440"/>
        <w:jc w:val="both"/>
        <w:rPr>
          <w:rFonts w:ascii="Arial" w:hAnsi="Arial" w:cs="Arial"/>
          <w:sz w:val="23"/>
          <w:szCs w:val="23"/>
        </w:rPr>
      </w:pPr>
      <w:r w:rsidRPr="004B32A0">
        <w:rPr>
          <w:rFonts w:ascii="Arial" w:hAnsi="Arial" w:cs="Arial"/>
          <w:sz w:val="23"/>
          <w:szCs w:val="23"/>
        </w:rPr>
        <w:t>d</w:t>
      </w:r>
      <w:r w:rsidR="00BA26BF" w:rsidRPr="004B32A0">
        <w:rPr>
          <w:rFonts w:ascii="Arial" w:hAnsi="Arial" w:cs="Arial"/>
          <w:sz w:val="23"/>
          <w:szCs w:val="23"/>
        </w:rPr>
        <w:t xml:space="preserve">.  </w:t>
      </w:r>
      <w:r w:rsidR="00051131" w:rsidRPr="004B32A0">
        <w:rPr>
          <w:rFonts w:ascii="Arial" w:hAnsi="Arial" w:cs="Arial"/>
          <w:sz w:val="23"/>
          <w:szCs w:val="23"/>
        </w:rPr>
        <w:t xml:space="preserve">Valg af </w:t>
      </w:r>
      <w:r w:rsidR="00BA26BF" w:rsidRPr="004B32A0">
        <w:rPr>
          <w:rFonts w:ascii="Arial" w:hAnsi="Arial" w:cs="Arial"/>
          <w:sz w:val="23"/>
          <w:szCs w:val="23"/>
        </w:rPr>
        <w:t>Op til tre bestyrelsessuppleanter for ét år</w:t>
      </w:r>
    </w:p>
    <w:p w14:paraId="1D270E09" w14:textId="73475B6C" w:rsidR="00BA26BF" w:rsidRPr="004B32A0" w:rsidRDefault="004B32A0" w:rsidP="00BA26BF">
      <w:pPr>
        <w:pStyle w:val="Listeafsnit"/>
        <w:ind w:left="1440"/>
        <w:jc w:val="both"/>
        <w:rPr>
          <w:rFonts w:ascii="Arial" w:hAnsi="Arial" w:cs="Arial"/>
          <w:sz w:val="23"/>
          <w:szCs w:val="23"/>
        </w:rPr>
      </w:pPr>
      <w:r w:rsidRPr="004B32A0">
        <w:rPr>
          <w:rFonts w:ascii="Arial" w:hAnsi="Arial" w:cs="Arial"/>
          <w:sz w:val="23"/>
          <w:szCs w:val="23"/>
        </w:rPr>
        <w:t>e.</w:t>
      </w:r>
      <w:r w:rsidR="00BA26BF" w:rsidRPr="004B32A0">
        <w:rPr>
          <w:rFonts w:ascii="Arial" w:hAnsi="Arial" w:cs="Arial"/>
          <w:sz w:val="23"/>
          <w:szCs w:val="23"/>
        </w:rPr>
        <w:t xml:space="preserve">  To revisorer for ét år</w:t>
      </w:r>
    </w:p>
    <w:p w14:paraId="7E5222F7" w14:textId="1EB31CB4" w:rsidR="00BA26BF" w:rsidRPr="004B32A0" w:rsidRDefault="004B32A0" w:rsidP="00BA26BF">
      <w:pPr>
        <w:pStyle w:val="Listeafsnit"/>
        <w:ind w:left="1440"/>
        <w:jc w:val="both"/>
        <w:rPr>
          <w:rFonts w:ascii="Arial" w:hAnsi="Arial" w:cs="Arial"/>
          <w:sz w:val="23"/>
          <w:szCs w:val="23"/>
        </w:rPr>
      </w:pPr>
      <w:r w:rsidRPr="004B32A0">
        <w:rPr>
          <w:rFonts w:ascii="Arial" w:hAnsi="Arial" w:cs="Arial"/>
          <w:sz w:val="23"/>
          <w:szCs w:val="23"/>
        </w:rPr>
        <w:t>f</w:t>
      </w:r>
      <w:r w:rsidR="00BA26BF" w:rsidRPr="004B32A0">
        <w:rPr>
          <w:rFonts w:ascii="Arial" w:hAnsi="Arial" w:cs="Arial"/>
          <w:sz w:val="23"/>
          <w:szCs w:val="23"/>
        </w:rPr>
        <w:t xml:space="preserve">. </w:t>
      </w:r>
      <w:r w:rsidR="00E047A4">
        <w:rPr>
          <w:rFonts w:ascii="Arial" w:hAnsi="Arial" w:cs="Arial"/>
          <w:sz w:val="23"/>
          <w:szCs w:val="23"/>
        </w:rPr>
        <w:t xml:space="preserve"> </w:t>
      </w:r>
      <w:r w:rsidR="00BA26BF" w:rsidRPr="004B32A0">
        <w:rPr>
          <w:rFonts w:ascii="Arial" w:hAnsi="Arial" w:cs="Arial"/>
          <w:sz w:val="23"/>
          <w:szCs w:val="23"/>
        </w:rPr>
        <w:t xml:space="preserve"> Én revisorsuppleant for ét år</w:t>
      </w:r>
    </w:p>
    <w:p w14:paraId="30146AAC" w14:textId="77777777" w:rsidR="000B4A10" w:rsidRPr="004B32A0" w:rsidRDefault="000B4A10" w:rsidP="000B4A10">
      <w:pPr>
        <w:jc w:val="both"/>
        <w:rPr>
          <w:rFonts w:ascii="Arial" w:hAnsi="Arial" w:cs="Arial"/>
          <w:sz w:val="23"/>
          <w:szCs w:val="23"/>
        </w:rPr>
      </w:pPr>
      <w:r w:rsidRPr="004B32A0">
        <w:rPr>
          <w:rFonts w:ascii="Arial" w:hAnsi="Arial" w:cs="Arial"/>
          <w:sz w:val="23"/>
          <w:szCs w:val="23"/>
        </w:rPr>
        <w:t xml:space="preserve">      6. Eventuelt</w:t>
      </w:r>
    </w:p>
    <w:p w14:paraId="53559C1C" w14:textId="77777777" w:rsidR="004B32A0" w:rsidRDefault="004B32A0" w:rsidP="000B4A10">
      <w:pPr>
        <w:jc w:val="center"/>
        <w:rPr>
          <w:rFonts w:ascii="Arial" w:hAnsi="Arial" w:cs="Arial"/>
          <w:b/>
          <w:sz w:val="23"/>
          <w:szCs w:val="23"/>
        </w:rPr>
      </w:pPr>
    </w:p>
    <w:p w14:paraId="1A4D1597" w14:textId="76486B9F" w:rsidR="000B4A10" w:rsidRPr="004B32A0" w:rsidRDefault="000B4A10" w:rsidP="000B4A10">
      <w:pPr>
        <w:jc w:val="center"/>
        <w:rPr>
          <w:rFonts w:ascii="Arial" w:hAnsi="Arial" w:cs="Arial"/>
          <w:b/>
          <w:sz w:val="23"/>
          <w:szCs w:val="23"/>
        </w:rPr>
      </w:pPr>
      <w:r w:rsidRPr="004B32A0">
        <w:rPr>
          <w:rFonts w:ascii="Arial" w:hAnsi="Arial" w:cs="Arial"/>
          <w:b/>
          <w:sz w:val="23"/>
          <w:szCs w:val="23"/>
        </w:rPr>
        <w:lastRenderedPageBreak/>
        <w:t>§ 5</w:t>
      </w:r>
    </w:p>
    <w:p w14:paraId="1A41F1D0" w14:textId="2EA9C392" w:rsidR="000B4A10" w:rsidRPr="004B32A0" w:rsidRDefault="000B4A10" w:rsidP="000B4A10">
      <w:pPr>
        <w:jc w:val="both"/>
        <w:rPr>
          <w:rFonts w:ascii="Arial" w:hAnsi="Arial" w:cs="Arial"/>
          <w:sz w:val="23"/>
          <w:szCs w:val="23"/>
        </w:rPr>
      </w:pPr>
      <w:r w:rsidRPr="004B32A0">
        <w:rPr>
          <w:rFonts w:ascii="Arial" w:hAnsi="Arial" w:cs="Arial"/>
          <w:sz w:val="23"/>
          <w:szCs w:val="23"/>
        </w:rPr>
        <w:t xml:space="preserve">Bestyrelsen konstituerer sig af sin midte med </w:t>
      </w:r>
      <w:r w:rsidR="00DB39BB" w:rsidRPr="004B32A0">
        <w:rPr>
          <w:rFonts w:ascii="Arial" w:hAnsi="Arial" w:cs="Arial"/>
          <w:sz w:val="23"/>
          <w:szCs w:val="23"/>
        </w:rPr>
        <w:t>økonomiansvarlig</w:t>
      </w:r>
      <w:r w:rsidR="006820B3" w:rsidRPr="004B32A0">
        <w:rPr>
          <w:rFonts w:ascii="Arial" w:hAnsi="Arial" w:cs="Arial"/>
          <w:sz w:val="23"/>
          <w:szCs w:val="23"/>
        </w:rPr>
        <w:t xml:space="preserve">, </w:t>
      </w:r>
      <w:r w:rsidRPr="004B32A0">
        <w:rPr>
          <w:rFonts w:ascii="Arial" w:hAnsi="Arial" w:cs="Arial"/>
          <w:sz w:val="23"/>
          <w:szCs w:val="23"/>
        </w:rPr>
        <w:t>næstformand og sekretær samt ét yderligere medlem</w:t>
      </w:r>
      <w:r w:rsidR="006820B3" w:rsidRPr="004B32A0">
        <w:rPr>
          <w:rFonts w:ascii="Arial" w:hAnsi="Arial" w:cs="Arial"/>
          <w:sz w:val="23"/>
          <w:szCs w:val="23"/>
        </w:rPr>
        <w:t xml:space="preserve">, </w:t>
      </w:r>
      <w:r w:rsidR="00DB39BB" w:rsidRPr="004B32A0">
        <w:rPr>
          <w:rFonts w:ascii="Arial" w:hAnsi="Arial" w:cs="Arial"/>
          <w:shd w:val="clear" w:color="auto" w:fill="FFFFFF"/>
        </w:rPr>
        <w:t>Bestyrelsen udpeger et bestyrelsesmedlem, der er økonomiansvarlig. Bestyrelsen kan beslutte, at</w:t>
      </w:r>
      <w:r w:rsidR="00E047A4" w:rsidRPr="00E047A4">
        <w:rPr>
          <w:rFonts w:ascii="Arial" w:hAnsi="Arial" w:cs="Arial"/>
          <w:sz w:val="23"/>
          <w:szCs w:val="23"/>
        </w:rPr>
        <w:t xml:space="preserve"> </w:t>
      </w:r>
      <w:r w:rsidR="00E047A4" w:rsidRPr="00E047A4">
        <w:rPr>
          <w:rFonts w:ascii="Arial" w:hAnsi="Arial" w:cs="Arial"/>
          <w:sz w:val="23"/>
          <w:szCs w:val="23"/>
        </w:rPr>
        <w:t>økonomiansvarlig</w:t>
      </w:r>
      <w:r w:rsidR="00E047A4" w:rsidRPr="00E047A4">
        <w:rPr>
          <w:rFonts w:ascii="Arial" w:hAnsi="Arial" w:cs="Arial"/>
          <w:shd w:val="clear" w:color="auto" w:fill="FFFFFF"/>
        </w:rPr>
        <w:t xml:space="preserve"> </w:t>
      </w:r>
      <w:r w:rsidR="00DB39BB" w:rsidRPr="004B32A0">
        <w:rPr>
          <w:rFonts w:ascii="Arial" w:hAnsi="Arial" w:cs="Arial"/>
          <w:shd w:val="clear" w:color="auto" w:fill="FFFFFF"/>
        </w:rPr>
        <w:t>aflastes ved at bogføring og udarbejdelse af oplæg til regnskab varetages af en anden frivillig uden for bestyrelsen.</w:t>
      </w:r>
      <w:r w:rsidRPr="004B32A0">
        <w:rPr>
          <w:rFonts w:ascii="Arial" w:hAnsi="Arial" w:cs="Arial"/>
          <w:sz w:val="23"/>
          <w:szCs w:val="23"/>
        </w:rPr>
        <w:t>i.h.t. §4. Suppleant(er) indtræder ved varigt forfald frem til førstkommende ordinære generalforsamling.</w:t>
      </w:r>
    </w:p>
    <w:p w14:paraId="6EE675A0" w14:textId="6AAE89AB" w:rsidR="000B4A10" w:rsidRPr="004B32A0" w:rsidRDefault="000B4A10" w:rsidP="000B4A10">
      <w:pPr>
        <w:jc w:val="both"/>
        <w:rPr>
          <w:rFonts w:ascii="Arial" w:hAnsi="Arial" w:cs="Arial"/>
          <w:sz w:val="23"/>
          <w:szCs w:val="23"/>
        </w:rPr>
      </w:pPr>
      <w:r w:rsidRPr="004B32A0">
        <w:rPr>
          <w:rFonts w:ascii="Arial" w:hAnsi="Arial" w:cs="Arial"/>
          <w:sz w:val="23"/>
          <w:szCs w:val="23"/>
        </w:rPr>
        <w:t>Foreningen te</w:t>
      </w:r>
      <w:r w:rsidR="004B32A0" w:rsidRPr="004B32A0">
        <w:rPr>
          <w:rFonts w:ascii="Arial" w:hAnsi="Arial" w:cs="Arial"/>
          <w:sz w:val="23"/>
          <w:szCs w:val="23"/>
        </w:rPr>
        <w:t>gnes af formanden og</w:t>
      </w:r>
      <w:r w:rsidR="00DB39BB" w:rsidRPr="004B32A0">
        <w:rPr>
          <w:rFonts w:ascii="Arial" w:hAnsi="Arial" w:cs="Arial"/>
          <w:sz w:val="23"/>
          <w:szCs w:val="23"/>
        </w:rPr>
        <w:t xml:space="preserve"> næstformanden</w:t>
      </w:r>
      <w:r w:rsidRPr="004B32A0">
        <w:rPr>
          <w:rFonts w:ascii="Arial" w:hAnsi="Arial" w:cs="Arial"/>
          <w:sz w:val="23"/>
          <w:szCs w:val="23"/>
        </w:rPr>
        <w:t>. Ved økonomiske dispositioner skal bestyrelsens accept gives forudgående.</w:t>
      </w:r>
    </w:p>
    <w:p w14:paraId="1A3B7CC1" w14:textId="77777777" w:rsidR="000B4A10" w:rsidRPr="004B32A0" w:rsidRDefault="000B4A10" w:rsidP="000B4A10">
      <w:pPr>
        <w:jc w:val="center"/>
        <w:rPr>
          <w:rFonts w:ascii="Arial" w:hAnsi="Arial" w:cs="Arial"/>
          <w:b/>
          <w:sz w:val="23"/>
          <w:szCs w:val="23"/>
        </w:rPr>
      </w:pPr>
      <w:r w:rsidRPr="004B32A0">
        <w:rPr>
          <w:rFonts w:ascii="Arial" w:hAnsi="Arial" w:cs="Arial"/>
          <w:b/>
          <w:sz w:val="23"/>
          <w:szCs w:val="23"/>
        </w:rPr>
        <w:t>§ 6</w:t>
      </w:r>
      <w:bookmarkStart w:id="0" w:name="_GoBack"/>
      <w:bookmarkEnd w:id="0"/>
    </w:p>
    <w:p w14:paraId="772DB4E1" w14:textId="17C18554" w:rsidR="000B4A10" w:rsidRPr="004B32A0" w:rsidRDefault="00C937A0" w:rsidP="000B4A10">
      <w:pPr>
        <w:jc w:val="both"/>
        <w:rPr>
          <w:rFonts w:ascii="Arial" w:hAnsi="Arial" w:cs="Arial"/>
          <w:sz w:val="23"/>
          <w:szCs w:val="23"/>
        </w:rPr>
      </w:pPr>
      <w:r w:rsidRPr="004B32A0">
        <w:rPr>
          <w:rFonts w:ascii="Arial" w:hAnsi="Arial" w:cs="Arial"/>
          <w:sz w:val="23"/>
          <w:szCs w:val="23"/>
        </w:rPr>
        <w:t xml:space="preserve">Formanden leder i overensstemmelse med vedtægterne og bestyrelsens beslutninger foreningens virksomhed og </w:t>
      </w:r>
      <w:r w:rsidR="00B83DD0" w:rsidRPr="004B32A0">
        <w:rPr>
          <w:rFonts w:ascii="Arial" w:hAnsi="Arial" w:cs="Arial"/>
          <w:sz w:val="23"/>
          <w:szCs w:val="23"/>
        </w:rPr>
        <w:t>indkalder</w:t>
      </w:r>
      <w:r w:rsidRPr="004B32A0">
        <w:rPr>
          <w:rFonts w:ascii="Arial" w:hAnsi="Arial" w:cs="Arial"/>
          <w:sz w:val="23"/>
          <w:szCs w:val="23"/>
        </w:rPr>
        <w:t xml:space="preserve"> til bestyrelsesmøde, så ofte han finder det nødvendigt eller når to bestyrelsesmedlemmer kræver det. </w:t>
      </w:r>
    </w:p>
    <w:p w14:paraId="553A06E6" w14:textId="29B3F06F" w:rsidR="00E048AF" w:rsidRPr="004B32A0" w:rsidRDefault="00C937A0" w:rsidP="008F0C24">
      <w:pPr>
        <w:jc w:val="both"/>
        <w:rPr>
          <w:rFonts w:ascii="Arial" w:hAnsi="Arial" w:cs="Arial"/>
          <w:sz w:val="23"/>
          <w:szCs w:val="23"/>
        </w:rPr>
      </w:pPr>
      <w:r w:rsidRPr="004B32A0">
        <w:rPr>
          <w:rFonts w:ascii="Arial" w:hAnsi="Arial" w:cs="Arial"/>
          <w:sz w:val="23"/>
          <w:szCs w:val="23"/>
        </w:rPr>
        <w:t>Bestyrelsen er beslutningsdygtig når mindst tre medlemmer er mødt heraf formand eller næstformand. I tilfælde af stemmelighed er formandens stemme afgørende.</w:t>
      </w:r>
    </w:p>
    <w:p w14:paraId="03230C07" w14:textId="6AA4F438" w:rsidR="00C937A0" w:rsidRPr="004B32A0" w:rsidRDefault="00C937A0" w:rsidP="00C937A0">
      <w:pPr>
        <w:jc w:val="center"/>
        <w:rPr>
          <w:rFonts w:ascii="Arial" w:hAnsi="Arial" w:cs="Arial"/>
          <w:b/>
          <w:sz w:val="23"/>
          <w:szCs w:val="23"/>
        </w:rPr>
      </w:pPr>
      <w:r w:rsidRPr="004B32A0">
        <w:rPr>
          <w:rFonts w:ascii="Arial" w:hAnsi="Arial" w:cs="Arial"/>
          <w:b/>
          <w:sz w:val="23"/>
          <w:szCs w:val="23"/>
        </w:rPr>
        <w:t>§ 7</w:t>
      </w:r>
    </w:p>
    <w:p w14:paraId="7291266E" w14:textId="42955092" w:rsidR="00C937A0" w:rsidRPr="004B32A0" w:rsidRDefault="004B32A0" w:rsidP="00C937A0">
      <w:pPr>
        <w:jc w:val="both"/>
        <w:rPr>
          <w:rFonts w:ascii="Arial" w:hAnsi="Arial" w:cs="Arial"/>
          <w:sz w:val="23"/>
          <w:szCs w:val="23"/>
        </w:rPr>
      </w:pPr>
      <w:r w:rsidRPr="004B32A0">
        <w:rPr>
          <w:rFonts w:ascii="Arial" w:hAnsi="Arial" w:cs="Arial"/>
          <w:sz w:val="23"/>
          <w:szCs w:val="23"/>
        </w:rPr>
        <w:t>Ø</w:t>
      </w:r>
      <w:r w:rsidRPr="004B32A0">
        <w:rPr>
          <w:rFonts w:ascii="Arial" w:hAnsi="Arial" w:cs="Arial"/>
          <w:sz w:val="23"/>
          <w:szCs w:val="23"/>
        </w:rPr>
        <w:t>konomiansvarlig</w:t>
      </w:r>
      <w:r w:rsidR="00C937A0" w:rsidRPr="004B32A0">
        <w:rPr>
          <w:rFonts w:ascii="Arial" w:hAnsi="Arial" w:cs="Arial"/>
          <w:sz w:val="23"/>
          <w:szCs w:val="23"/>
        </w:rPr>
        <w:t xml:space="preserve"> ordner alt vedrørende foreningens regnskab og fører en fortegnelse over foreningens ejendele samt drager omsorg for, at foreningens midler indsættes i bank eller sparekasse eller på specielt </w:t>
      </w:r>
      <w:r w:rsidR="00B83DD0" w:rsidRPr="004B32A0">
        <w:rPr>
          <w:rFonts w:ascii="Arial" w:hAnsi="Arial" w:cs="Arial"/>
          <w:sz w:val="23"/>
          <w:szCs w:val="23"/>
        </w:rPr>
        <w:t>oprettede</w:t>
      </w:r>
      <w:r w:rsidR="00C937A0" w:rsidRPr="004B32A0">
        <w:rPr>
          <w:rFonts w:ascii="Arial" w:hAnsi="Arial" w:cs="Arial"/>
          <w:sz w:val="23"/>
          <w:szCs w:val="23"/>
        </w:rPr>
        <w:t xml:space="preserve"> konti.</w:t>
      </w:r>
    </w:p>
    <w:p w14:paraId="457C4B84" w14:textId="1826366E" w:rsidR="00C937A0" w:rsidRPr="004B32A0" w:rsidRDefault="00C937A0" w:rsidP="00C937A0">
      <w:pPr>
        <w:jc w:val="both"/>
        <w:rPr>
          <w:rFonts w:ascii="Arial" w:hAnsi="Arial" w:cs="Arial"/>
          <w:sz w:val="23"/>
          <w:szCs w:val="23"/>
        </w:rPr>
      </w:pPr>
      <w:r w:rsidRPr="004B32A0">
        <w:rPr>
          <w:rFonts w:ascii="Arial" w:hAnsi="Arial" w:cs="Arial"/>
          <w:sz w:val="23"/>
          <w:szCs w:val="23"/>
        </w:rPr>
        <w:t xml:space="preserve">Beløb kan hæves ved underskrift af formanden eller </w:t>
      </w:r>
      <w:r w:rsidR="004B32A0" w:rsidRPr="004B32A0">
        <w:rPr>
          <w:rFonts w:ascii="Arial" w:hAnsi="Arial" w:cs="Arial"/>
          <w:sz w:val="23"/>
          <w:szCs w:val="23"/>
        </w:rPr>
        <w:t>økonomiansvarlig</w:t>
      </w:r>
      <w:r w:rsidRPr="004B32A0">
        <w:rPr>
          <w:rFonts w:ascii="Arial" w:hAnsi="Arial" w:cs="Arial"/>
          <w:sz w:val="23"/>
          <w:szCs w:val="23"/>
        </w:rPr>
        <w:t>.</w:t>
      </w:r>
    </w:p>
    <w:p w14:paraId="4C69D39B" w14:textId="77777777" w:rsidR="00C937A0" w:rsidRPr="008F0C24" w:rsidRDefault="00B50F0A" w:rsidP="00C937A0">
      <w:pPr>
        <w:jc w:val="both"/>
        <w:rPr>
          <w:rFonts w:ascii="Arial" w:hAnsi="Arial" w:cs="Arial"/>
          <w:sz w:val="23"/>
          <w:szCs w:val="23"/>
        </w:rPr>
      </w:pPr>
      <w:r w:rsidRPr="008F0C24">
        <w:rPr>
          <w:rFonts w:ascii="Arial" w:hAnsi="Arial" w:cs="Arial"/>
          <w:sz w:val="23"/>
          <w:szCs w:val="23"/>
        </w:rPr>
        <w:t>Regnskabet revideres af de på generalforsamlingen valgte revisorer.</w:t>
      </w:r>
    </w:p>
    <w:p w14:paraId="12E7B42F" w14:textId="77777777" w:rsidR="00B50F0A" w:rsidRPr="008F0C24" w:rsidRDefault="00B50F0A" w:rsidP="00C937A0">
      <w:pPr>
        <w:jc w:val="both"/>
        <w:rPr>
          <w:rFonts w:ascii="Arial" w:hAnsi="Arial" w:cs="Arial"/>
          <w:sz w:val="23"/>
          <w:szCs w:val="23"/>
        </w:rPr>
      </w:pPr>
      <w:r w:rsidRPr="008F0C24">
        <w:rPr>
          <w:rFonts w:ascii="Arial" w:hAnsi="Arial" w:cs="Arial"/>
          <w:sz w:val="23"/>
          <w:szCs w:val="23"/>
        </w:rPr>
        <w:t>Regnskabsåret følger kalenderåret.</w:t>
      </w:r>
    </w:p>
    <w:p w14:paraId="5DF81E81" w14:textId="77777777" w:rsidR="00B50F0A" w:rsidRPr="008F0C24" w:rsidRDefault="00B50F0A" w:rsidP="00B50F0A">
      <w:pPr>
        <w:jc w:val="center"/>
        <w:rPr>
          <w:rFonts w:ascii="Arial" w:hAnsi="Arial" w:cs="Arial"/>
          <w:b/>
          <w:sz w:val="23"/>
          <w:szCs w:val="23"/>
        </w:rPr>
      </w:pPr>
      <w:r w:rsidRPr="008F0C24">
        <w:rPr>
          <w:rFonts w:ascii="Arial" w:hAnsi="Arial" w:cs="Arial"/>
          <w:b/>
          <w:sz w:val="23"/>
          <w:szCs w:val="23"/>
        </w:rPr>
        <w:t>§ 8</w:t>
      </w:r>
    </w:p>
    <w:p w14:paraId="12B713E2" w14:textId="7C6DC3EC" w:rsidR="00B50F0A" w:rsidRPr="008F0C24" w:rsidRDefault="00B50F0A" w:rsidP="00B50F0A">
      <w:pPr>
        <w:jc w:val="both"/>
        <w:rPr>
          <w:rFonts w:ascii="Arial" w:hAnsi="Arial" w:cs="Arial"/>
          <w:sz w:val="23"/>
          <w:szCs w:val="23"/>
        </w:rPr>
      </w:pPr>
      <w:r w:rsidRPr="008F0C24">
        <w:rPr>
          <w:rFonts w:ascii="Arial" w:hAnsi="Arial" w:cs="Arial"/>
          <w:sz w:val="23"/>
          <w:szCs w:val="23"/>
        </w:rPr>
        <w:t xml:space="preserve">Sekretæren fører en protokol over alle møder og generalforsamlinger og fører foreningens </w:t>
      </w:r>
      <w:r w:rsidR="00B83DD0" w:rsidRPr="008F0C24">
        <w:rPr>
          <w:rFonts w:ascii="Arial" w:hAnsi="Arial" w:cs="Arial"/>
          <w:sz w:val="23"/>
          <w:szCs w:val="23"/>
        </w:rPr>
        <w:t>korrespondance</w:t>
      </w:r>
      <w:r w:rsidRPr="008F0C24">
        <w:rPr>
          <w:rFonts w:ascii="Arial" w:hAnsi="Arial" w:cs="Arial"/>
          <w:sz w:val="23"/>
          <w:szCs w:val="23"/>
        </w:rPr>
        <w:t xml:space="preserve"> i samarbejde med formanden.</w:t>
      </w:r>
    </w:p>
    <w:p w14:paraId="1482707D" w14:textId="62148897" w:rsidR="00B50F0A" w:rsidRPr="008F0C24" w:rsidRDefault="00B50F0A" w:rsidP="00B50F0A">
      <w:pPr>
        <w:jc w:val="both"/>
        <w:rPr>
          <w:rFonts w:ascii="Arial" w:hAnsi="Arial" w:cs="Arial"/>
          <w:sz w:val="23"/>
          <w:szCs w:val="23"/>
        </w:rPr>
      </w:pPr>
      <w:r w:rsidRPr="008F0C24">
        <w:rPr>
          <w:rFonts w:ascii="Arial" w:hAnsi="Arial" w:cs="Arial"/>
          <w:sz w:val="23"/>
          <w:szCs w:val="23"/>
        </w:rPr>
        <w:t xml:space="preserve">Såvel ind- som udgående </w:t>
      </w:r>
      <w:r w:rsidR="00B83DD0" w:rsidRPr="008F0C24">
        <w:rPr>
          <w:rFonts w:ascii="Arial" w:hAnsi="Arial" w:cs="Arial"/>
          <w:sz w:val="23"/>
          <w:szCs w:val="23"/>
        </w:rPr>
        <w:t>korrespondance</w:t>
      </w:r>
      <w:r w:rsidRPr="008F0C24">
        <w:rPr>
          <w:rFonts w:ascii="Arial" w:hAnsi="Arial" w:cs="Arial"/>
          <w:sz w:val="23"/>
          <w:szCs w:val="23"/>
        </w:rPr>
        <w:t xml:space="preserve"> kopieres og opbevares i foreningens arkiv.</w:t>
      </w:r>
    </w:p>
    <w:p w14:paraId="6B222567" w14:textId="3CB321A3" w:rsidR="00B50F0A" w:rsidRPr="008F0C24" w:rsidRDefault="00B50F0A" w:rsidP="00B50F0A">
      <w:pPr>
        <w:jc w:val="center"/>
        <w:rPr>
          <w:rFonts w:ascii="Arial" w:hAnsi="Arial" w:cs="Arial"/>
          <w:b/>
          <w:sz w:val="23"/>
          <w:szCs w:val="23"/>
        </w:rPr>
      </w:pPr>
      <w:r w:rsidRPr="008F0C24">
        <w:rPr>
          <w:rFonts w:ascii="Arial" w:hAnsi="Arial" w:cs="Arial"/>
          <w:b/>
          <w:sz w:val="23"/>
          <w:szCs w:val="23"/>
        </w:rPr>
        <w:t>§ 9</w:t>
      </w:r>
    </w:p>
    <w:p w14:paraId="1801D0E3" w14:textId="77777777" w:rsidR="00B50F0A" w:rsidRPr="008F0C24" w:rsidRDefault="00B50F0A" w:rsidP="00B50F0A">
      <w:pPr>
        <w:jc w:val="both"/>
        <w:rPr>
          <w:rFonts w:ascii="Arial" w:hAnsi="Arial" w:cs="Arial"/>
          <w:sz w:val="23"/>
          <w:szCs w:val="23"/>
        </w:rPr>
      </w:pPr>
      <w:r w:rsidRPr="008F0C24">
        <w:rPr>
          <w:rFonts w:ascii="Arial" w:hAnsi="Arial" w:cs="Arial"/>
          <w:sz w:val="23"/>
          <w:szCs w:val="23"/>
        </w:rPr>
        <w:t>Ethvert medlem der direkte eller indirekte på alvorlig måde skader foreningen ved upassende optræden eller handling, kan efter bestyrelsens</w:t>
      </w:r>
      <w:r w:rsidR="003900D5" w:rsidRPr="008F0C24">
        <w:rPr>
          <w:rFonts w:ascii="Arial" w:hAnsi="Arial" w:cs="Arial"/>
          <w:sz w:val="23"/>
          <w:szCs w:val="23"/>
        </w:rPr>
        <w:t xml:space="preserve"> beslutning</w:t>
      </w:r>
      <w:r w:rsidRPr="008F0C24">
        <w:rPr>
          <w:rFonts w:ascii="Arial" w:hAnsi="Arial" w:cs="Arial"/>
          <w:sz w:val="23"/>
          <w:szCs w:val="23"/>
        </w:rPr>
        <w:t xml:space="preserve"> udelukkes for et bestemt tidsrum eller for bestandig.</w:t>
      </w:r>
    </w:p>
    <w:p w14:paraId="18B760AB" w14:textId="442C6CC8" w:rsidR="003900D5" w:rsidRPr="008F0C24" w:rsidRDefault="003900D5" w:rsidP="00B50F0A">
      <w:pPr>
        <w:jc w:val="both"/>
        <w:rPr>
          <w:rFonts w:ascii="Arial" w:hAnsi="Arial" w:cs="Arial"/>
          <w:sz w:val="23"/>
          <w:szCs w:val="23"/>
        </w:rPr>
      </w:pPr>
      <w:r w:rsidRPr="008F0C24">
        <w:rPr>
          <w:rFonts w:ascii="Arial" w:hAnsi="Arial" w:cs="Arial"/>
          <w:sz w:val="23"/>
          <w:szCs w:val="23"/>
        </w:rPr>
        <w:t>Bestyrelsens beslutning kan indankes for den førstkommende ordinære generalforsamling.</w:t>
      </w:r>
    </w:p>
    <w:p w14:paraId="4E044F8B" w14:textId="77777777" w:rsidR="003900D5" w:rsidRPr="008F0C24" w:rsidRDefault="003900D5" w:rsidP="003900D5">
      <w:pPr>
        <w:jc w:val="center"/>
        <w:rPr>
          <w:rFonts w:ascii="Arial" w:hAnsi="Arial" w:cs="Arial"/>
          <w:b/>
          <w:sz w:val="23"/>
          <w:szCs w:val="23"/>
        </w:rPr>
      </w:pPr>
      <w:r w:rsidRPr="008F0C24">
        <w:rPr>
          <w:rFonts w:ascii="Arial" w:hAnsi="Arial" w:cs="Arial"/>
          <w:b/>
          <w:sz w:val="23"/>
          <w:szCs w:val="23"/>
        </w:rPr>
        <w:t>§ 10</w:t>
      </w:r>
    </w:p>
    <w:p w14:paraId="3D486578" w14:textId="77777777" w:rsidR="004B32A0" w:rsidRDefault="003900D5" w:rsidP="003900D5">
      <w:pPr>
        <w:jc w:val="both"/>
        <w:rPr>
          <w:rFonts w:ascii="Arial" w:hAnsi="Arial" w:cs="Arial"/>
          <w:sz w:val="23"/>
          <w:szCs w:val="23"/>
        </w:rPr>
      </w:pPr>
      <w:r w:rsidRPr="008F0C24">
        <w:rPr>
          <w:rFonts w:ascii="Arial" w:hAnsi="Arial" w:cs="Arial"/>
          <w:sz w:val="23"/>
          <w:szCs w:val="23"/>
        </w:rPr>
        <w:t>Foreningen kan kun opløses såfremt ¾ af de fremmødte stemmer derfor på to ekstraordinære generalforsamlinger, der indkaldes af bestyrelsen med mindst 14 dages og højst to måneders mellemrum.</w:t>
      </w:r>
    </w:p>
    <w:p w14:paraId="59F84E38" w14:textId="523B0555" w:rsidR="003900D5" w:rsidRPr="008F0C24" w:rsidRDefault="003900D5" w:rsidP="003900D5">
      <w:pPr>
        <w:jc w:val="both"/>
        <w:rPr>
          <w:rFonts w:ascii="Arial" w:hAnsi="Arial" w:cs="Arial"/>
          <w:sz w:val="23"/>
          <w:szCs w:val="23"/>
        </w:rPr>
      </w:pPr>
      <w:r w:rsidRPr="008F0C24">
        <w:rPr>
          <w:rFonts w:ascii="Arial" w:hAnsi="Arial" w:cs="Arial"/>
          <w:sz w:val="23"/>
          <w:szCs w:val="23"/>
        </w:rPr>
        <w:t>I tilfælde af opløsning overgår foreningens midler til Roskilde Boldklub af 1906.</w:t>
      </w:r>
    </w:p>
    <w:sectPr w:rsidR="003900D5" w:rsidRPr="008F0C24" w:rsidSect="000B204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954F5"/>
    <w:multiLevelType w:val="hybridMultilevel"/>
    <w:tmpl w:val="F600FB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C4"/>
    <w:rsid w:val="00051131"/>
    <w:rsid w:val="000B2049"/>
    <w:rsid w:val="000B4A10"/>
    <w:rsid w:val="003900D5"/>
    <w:rsid w:val="00396084"/>
    <w:rsid w:val="003A163E"/>
    <w:rsid w:val="004B32A0"/>
    <w:rsid w:val="005E2EFE"/>
    <w:rsid w:val="006820B3"/>
    <w:rsid w:val="00771F6C"/>
    <w:rsid w:val="00862826"/>
    <w:rsid w:val="008F0C24"/>
    <w:rsid w:val="00B50F0A"/>
    <w:rsid w:val="00B83DD0"/>
    <w:rsid w:val="00BA26BF"/>
    <w:rsid w:val="00C173C4"/>
    <w:rsid w:val="00C937A0"/>
    <w:rsid w:val="00DB39BB"/>
    <w:rsid w:val="00E047A4"/>
    <w:rsid w:val="00E048AF"/>
    <w:rsid w:val="00E5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CA3E"/>
  <w15:docId w15:val="{A97DDB20-A08C-43D1-9B74-823E771B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04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A26B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82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82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4529F-6A76-4089-94CC-8E1D756AE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3496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Bjørn</dc:creator>
  <cp:lastModifiedBy>Anders Sølling</cp:lastModifiedBy>
  <cp:revision>3</cp:revision>
  <cp:lastPrinted>2025-03-05T15:04:00Z</cp:lastPrinted>
  <dcterms:created xsi:type="dcterms:W3CDTF">2025-04-04T10:26:00Z</dcterms:created>
  <dcterms:modified xsi:type="dcterms:W3CDTF">2025-04-04T10:27:00Z</dcterms:modified>
</cp:coreProperties>
</file>